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6630"/>
        <w:gridCol w:w="2162"/>
        <w:gridCol w:w="9527"/>
      </w:tblGrid>
      <w:tr w:rsidR="000732DC" w:rsidRPr="00B54E6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0732DC" w:rsidRPr="00B54E66" w:rsidRDefault="002F36B1" w:rsidP="00B54E66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</w:rPr>
              <w:t>Curriculum Vitae</w:t>
            </w:r>
          </w:p>
        </w:tc>
      </w:tr>
      <w:tr w:rsidR="000732DC" w:rsidRPr="00B54E6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0732DC" w:rsidRPr="00B54E66" w:rsidRDefault="002F36B1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hAnsi="Verdana"/>
                <w:b/>
                <w:bCs/>
                <w:i/>
                <w:iCs/>
                <w:color w:val="FF0000"/>
                <w:sz w:val="24"/>
                <w:szCs w:val="24"/>
              </w:rPr>
              <w:t>personal Information</w:t>
            </w:r>
          </w:p>
        </w:tc>
      </w:tr>
      <w:tr w:rsidR="003F2CE5" w:rsidRPr="00B54E66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:rsidR="003F2CE5" w:rsidRPr="00B54E66" w:rsidRDefault="003F2CE5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Name</w:t>
            </w:r>
          </w:p>
        </w:tc>
        <w:tc>
          <w:tcPr>
            <w:tcW w:w="6702" w:type="dxa"/>
            <w:shd w:val="clear" w:color="auto" w:fill="auto"/>
          </w:tcPr>
          <w:p w:rsidR="003F2CE5" w:rsidRPr="00B54E66" w:rsidRDefault="00D17A64" w:rsidP="00B54E66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>Mohamed Ahmed Maher Hussein Ali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3F2CE5" w:rsidRPr="00B54E66" w:rsidRDefault="003F2CE5" w:rsidP="00B54E66">
            <w:pPr>
              <w:spacing w:after="0" w:line="360" w:lineRule="auto"/>
              <w:rPr>
                <w:lang w:bidi="ar-EG"/>
              </w:rPr>
            </w:pPr>
          </w:p>
          <w:p w:rsidR="003F2CE5" w:rsidRPr="00B54E66" w:rsidRDefault="004E1E89" w:rsidP="00B54E66">
            <w:pPr>
              <w:spacing w:after="0" w:line="360" w:lineRule="auto"/>
              <w:rPr>
                <w:lang w:bidi="ar-EG"/>
              </w:rPr>
            </w:pPr>
            <w:r w:rsidRPr="00E8161F">
              <w:rPr>
                <w:noProof/>
              </w:rPr>
              <w:drawing>
                <wp:inline distT="0" distB="0" distL="0" distR="0">
                  <wp:extent cx="1235710" cy="1430655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43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CE5" w:rsidRPr="00B54E66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:rsidR="003F2CE5" w:rsidRPr="00B54E66" w:rsidRDefault="003F2CE5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Title</w:t>
            </w:r>
          </w:p>
        </w:tc>
        <w:tc>
          <w:tcPr>
            <w:tcW w:w="6702" w:type="dxa"/>
            <w:shd w:val="clear" w:color="auto" w:fill="auto"/>
          </w:tcPr>
          <w:p w:rsidR="003F2CE5" w:rsidRPr="00B54E66" w:rsidRDefault="00D17A64" w:rsidP="00B54E66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>Assistant Professor of Anatomy &amp; Embryology</w:t>
            </w:r>
          </w:p>
        </w:tc>
        <w:tc>
          <w:tcPr>
            <w:tcW w:w="1959" w:type="dxa"/>
            <w:vMerge/>
            <w:shd w:val="clear" w:color="auto" w:fill="auto"/>
          </w:tcPr>
          <w:p w:rsidR="003F2CE5" w:rsidRPr="00B54E66" w:rsidRDefault="003F2CE5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3F2CE5" w:rsidRPr="00B54E66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:rsidR="003F2CE5" w:rsidRPr="00B54E66" w:rsidRDefault="003F2CE5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Date of birth</w:t>
            </w:r>
          </w:p>
        </w:tc>
        <w:tc>
          <w:tcPr>
            <w:tcW w:w="6702" w:type="dxa"/>
            <w:shd w:val="clear" w:color="auto" w:fill="auto"/>
          </w:tcPr>
          <w:p w:rsidR="003F2CE5" w:rsidRPr="00B54E66" w:rsidRDefault="00D17A64" w:rsidP="00B54E66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>18 – 09 - 1985</w:t>
            </w:r>
          </w:p>
        </w:tc>
        <w:tc>
          <w:tcPr>
            <w:tcW w:w="1959" w:type="dxa"/>
            <w:vMerge/>
            <w:shd w:val="clear" w:color="auto" w:fill="auto"/>
          </w:tcPr>
          <w:p w:rsidR="003F2CE5" w:rsidRPr="00B54E66" w:rsidRDefault="003F2CE5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3F2CE5" w:rsidRPr="00B54E66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:rsidR="003F2CE5" w:rsidRPr="00B54E66" w:rsidRDefault="003F2CE5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Place of birth</w:t>
            </w:r>
          </w:p>
        </w:tc>
        <w:tc>
          <w:tcPr>
            <w:tcW w:w="6702" w:type="dxa"/>
            <w:shd w:val="clear" w:color="auto" w:fill="auto"/>
          </w:tcPr>
          <w:p w:rsidR="003F2CE5" w:rsidRPr="00B54E66" w:rsidRDefault="00D17A64" w:rsidP="00B54E66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 xml:space="preserve">El-Qualyuobia </w:t>
            </w:r>
          </w:p>
        </w:tc>
        <w:tc>
          <w:tcPr>
            <w:tcW w:w="1959" w:type="dxa"/>
            <w:vMerge/>
            <w:shd w:val="clear" w:color="auto" w:fill="auto"/>
          </w:tcPr>
          <w:p w:rsidR="003F2CE5" w:rsidRPr="00B54E66" w:rsidRDefault="003F2CE5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3F2CE5" w:rsidRPr="00B54E66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:rsidR="003F2CE5" w:rsidRPr="00B54E66" w:rsidRDefault="003F2CE5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Citizenship</w:t>
            </w:r>
          </w:p>
        </w:tc>
        <w:tc>
          <w:tcPr>
            <w:tcW w:w="6702" w:type="dxa"/>
            <w:shd w:val="clear" w:color="auto" w:fill="auto"/>
          </w:tcPr>
          <w:p w:rsidR="003F2CE5" w:rsidRPr="00B54E66" w:rsidRDefault="00D17A64" w:rsidP="00B54E66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>Cairo</w:t>
            </w:r>
          </w:p>
        </w:tc>
        <w:tc>
          <w:tcPr>
            <w:tcW w:w="1959" w:type="dxa"/>
            <w:vMerge/>
            <w:shd w:val="clear" w:color="auto" w:fill="auto"/>
          </w:tcPr>
          <w:p w:rsidR="003F2CE5" w:rsidRPr="00B54E66" w:rsidRDefault="003F2CE5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161B55" w:rsidRPr="00B54E6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161B55" w:rsidRPr="00B54E66" w:rsidRDefault="00FC71FB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hAnsi="Verdana"/>
                <w:b/>
                <w:bCs/>
                <w:i/>
                <w:iCs/>
                <w:color w:val="FF0000"/>
              </w:rPr>
              <w:t>Contact Information</w:t>
            </w:r>
          </w:p>
        </w:tc>
      </w:tr>
      <w:tr w:rsidR="00A87B81" w:rsidRPr="00B54E66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:rsidR="00A87B81" w:rsidRPr="00B54E66" w:rsidRDefault="00A87B81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Home phone</w:t>
            </w:r>
          </w:p>
        </w:tc>
        <w:tc>
          <w:tcPr>
            <w:tcW w:w="8661" w:type="dxa"/>
            <w:gridSpan w:val="2"/>
            <w:shd w:val="clear" w:color="auto" w:fill="auto"/>
          </w:tcPr>
          <w:p w:rsidR="00A87B81" w:rsidRPr="00B54E66" w:rsidRDefault="00D17A64" w:rsidP="00B54E66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>0244700820</w:t>
            </w:r>
          </w:p>
        </w:tc>
      </w:tr>
      <w:tr w:rsidR="00A87B81" w:rsidRPr="00B54E66">
        <w:trPr>
          <w:gridAfter w:val="1"/>
          <w:wAfter w:w="9652" w:type="dxa"/>
          <w:trHeight w:val="467"/>
        </w:trPr>
        <w:tc>
          <w:tcPr>
            <w:tcW w:w="2093" w:type="dxa"/>
            <w:shd w:val="clear" w:color="auto" w:fill="auto"/>
          </w:tcPr>
          <w:p w:rsidR="00A87B81" w:rsidRPr="00B54E66" w:rsidRDefault="00A87B81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Work phone</w:t>
            </w:r>
          </w:p>
        </w:tc>
        <w:tc>
          <w:tcPr>
            <w:tcW w:w="8661" w:type="dxa"/>
            <w:gridSpan w:val="2"/>
            <w:shd w:val="clear" w:color="auto" w:fill="auto"/>
          </w:tcPr>
          <w:p w:rsidR="00A87B81" w:rsidRPr="00B54E66" w:rsidRDefault="00A87B81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A87B81" w:rsidRPr="00B54E66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:rsidR="00A87B81" w:rsidRPr="00B54E66" w:rsidRDefault="00A87B81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Mobile phone</w:t>
            </w:r>
          </w:p>
        </w:tc>
        <w:tc>
          <w:tcPr>
            <w:tcW w:w="8661" w:type="dxa"/>
            <w:gridSpan w:val="2"/>
            <w:shd w:val="clear" w:color="auto" w:fill="auto"/>
          </w:tcPr>
          <w:p w:rsidR="00A87B81" w:rsidRPr="00B54E66" w:rsidRDefault="00D17A64" w:rsidP="00B54E66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>0201069951919 - 01557099962</w:t>
            </w:r>
          </w:p>
        </w:tc>
      </w:tr>
      <w:tr w:rsidR="00A87B81" w:rsidRPr="00B54E66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:rsidR="00A87B81" w:rsidRPr="00B54E66" w:rsidRDefault="00A87B81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E-mail (s)</w:t>
            </w:r>
          </w:p>
        </w:tc>
        <w:tc>
          <w:tcPr>
            <w:tcW w:w="8661" w:type="dxa"/>
            <w:gridSpan w:val="2"/>
            <w:shd w:val="clear" w:color="auto" w:fill="auto"/>
          </w:tcPr>
          <w:p w:rsidR="00A87B81" w:rsidRPr="00B54E66" w:rsidRDefault="00D17A64" w:rsidP="00B54E66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>Mohamed.om32@cu.edu.eg</w:t>
            </w:r>
          </w:p>
        </w:tc>
      </w:tr>
      <w:tr w:rsidR="00A87B81" w:rsidRPr="00B54E66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:rsidR="00A87B81" w:rsidRPr="00B54E66" w:rsidRDefault="00A87B81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Web site (s)</w:t>
            </w:r>
          </w:p>
        </w:tc>
        <w:tc>
          <w:tcPr>
            <w:tcW w:w="8661" w:type="dxa"/>
            <w:gridSpan w:val="2"/>
            <w:shd w:val="clear" w:color="auto" w:fill="auto"/>
          </w:tcPr>
          <w:p w:rsidR="00A87B81" w:rsidRPr="00B54E66" w:rsidRDefault="00DB22B9" w:rsidP="00B54E66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>None</w:t>
            </w:r>
          </w:p>
        </w:tc>
      </w:tr>
      <w:tr w:rsidR="00A87B81" w:rsidRPr="00B54E66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:rsidR="00A87B81" w:rsidRPr="00B54E66" w:rsidRDefault="00A87B81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sz w:val="20"/>
                <w:szCs w:val="20"/>
                <w:lang w:bidi="ar-EG"/>
              </w:rPr>
              <w:t>Current Address</w:t>
            </w:r>
          </w:p>
        </w:tc>
        <w:tc>
          <w:tcPr>
            <w:tcW w:w="8661" w:type="dxa"/>
            <w:gridSpan w:val="2"/>
            <w:shd w:val="clear" w:color="auto" w:fill="auto"/>
          </w:tcPr>
          <w:p w:rsidR="00A87B81" w:rsidRPr="00B54E66" w:rsidRDefault="00A6446B" w:rsidP="00B54E66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>7 Ali Nafadi street, Musturud, El-Qualyuobia</w:t>
            </w:r>
          </w:p>
        </w:tc>
      </w:tr>
      <w:tr w:rsidR="000732DC" w:rsidRPr="00B54E6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0732DC" w:rsidRPr="00B54E66" w:rsidRDefault="0037750D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hAnsi="Verdana"/>
                <w:b/>
                <w:bCs/>
                <w:i/>
                <w:iCs/>
                <w:color w:val="FF0000"/>
              </w:rPr>
              <w:t>Educational Qualifications</w:t>
            </w:r>
          </w:p>
        </w:tc>
      </w:tr>
      <w:tr w:rsidR="000732DC" w:rsidRPr="00B54E6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0732DC" w:rsidRPr="00B54E66" w:rsidRDefault="001879D7" w:rsidP="001879D7">
            <w:pPr>
              <w:spacing w:after="0" w:line="240" w:lineRule="auto"/>
              <w:rPr>
                <w:lang w:bidi="ar-EG"/>
              </w:rPr>
            </w:pPr>
            <w:r>
              <w:rPr>
                <w:lang w:bidi="ar-EG"/>
              </w:rPr>
              <w:t xml:space="preserve">1. </w:t>
            </w:r>
            <w:r w:rsidRPr="001879D7">
              <w:rPr>
                <w:lang w:bidi="ar-EG"/>
              </w:rPr>
              <w:t>Participating in Construction of the Museum of Anatomy Department Containing Different Comparative Modules (Formalized, Epoxy Fixed &amp; Whole Animal Skeleton) for Self-Learning.</w:t>
            </w:r>
          </w:p>
        </w:tc>
      </w:tr>
      <w:tr w:rsidR="000732DC" w:rsidRPr="00B54E6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0732DC" w:rsidRPr="00B54E66" w:rsidRDefault="001879D7" w:rsidP="00AD4F30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 xml:space="preserve">2. </w:t>
            </w:r>
            <w:r w:rsidRPr="001879D7">
              <w:rPr>
                <w:lang w:bidi="ar-EG"/>
              </w:rPr>
              <w:t>Preparing &amp; Designing of Learning Anatomical Charts for Different Domestic Animals.</w:t>
            </w:r>
          </w:p>
        </w:tc>
      </w:tr>
      <w:tr w:rsidR="000732DC" w:rsidRPr="00B54E6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0732DC" w:rsidRPr="00B54E66" w:rsidRDefault="001879D7" w:rsidP="001879D7">
            <w:pPr>
              <w:spacing w:after="0" w:line="240" w:lineRule="auto"/>
              <w:rPr>
                <w:lang w:bidi="ar-EG"/>
              </w:rPr>
            </w:pPr>
            <w:r>
              <w:rPr>
                <w:lang w:bidi="ar-EG"/>
              </w:rPr>
              <w:t xml:space="preserve">3. </w:t>
            </w:r>
            <w:r w:rsidRPr="001879D7">
              <w:rPr>
                <w:lang w:bidi="ar-EG"/>
              </w:rPr>
              <w:t>Participating in Preparation of Text books and Practical Note books for all Courses in addition to Regular Preparation of Practical Specimens for Different Levels.</w:t>
            </w:r>
          </w:p>
        </w:tc>
      </w:tr>
      <w:tr w:rsidR="000732DC" w:rsidRPr="00B54E6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0732DC" w:rsidRPr="00B54E66" w:rsidRDefault="00D550B4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hAnsi="Verdana"/>
                <w:b/>
                <w:bCs/>
                <w:i/>
                <w:iCs/>
                <w:color w:val="FF0000"/>
              </w:rPr>
              <w:t>Academic Positions</w:t>
            </w:r>
          </w:p>
        </w:tc>
      </w:tr>
      <w:tr w:rsidR="000732DC" w:rsidRPr="00B54E6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0732DC" w:rsidRPr="00B54E66" w:rsidRDefault="00A6446B" w:rsidP="00AD4F30">
            <w:pPr>
              <w:spacing w:after="0" w:line="360" w:lineRule="auto"/>
              <w:rPr>
                <w:lang w:bidi="ar-EG"/>
              </w:rPr>
            </w:pPr>
            <w:r w:rsidRPr="00A6446B">
              <w:rPr>
                <w:lang w:bidi="ar-EG"/>
              </w:rPr>
              <w:t>1. Demonstrator of Anatomy &amp; Embryology, Faculty of Vet. Med., Cairo University (June 2009).</w:t>
            </w:r>
          </w:p>
        </w:tc>
      </w:tr>
      <w:tr w:rsidR="00AD4F30" w:rsidRPr="00B54E6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AD4F30" w:rsidRPr="00B54E66" w:rsidRDefault="001879D7" w:rsidP="001879D7">
            <w:pPr>
              <w:tabs>
                <w:tab w:val="left" w:pos="1050"/>
              </w:tabs>
              <w:spacing w:after="0" w:line="360" w:lineRule="auto"/>
              <w:rPr>
                <w:lang w:bidi="ar-EG"/>
              </w:rPr>
            </w:pPr>
            <w:r w:rsidRPr="001879D7">
              <w:rPr>
                <w:lang w:bidi="ar-EG"/>
              </w:rPr>
              <w:t>2. Assistant Lecturer of Anatomy &amp; Embryology, Faculty of Vet. Med., Cairo University (April 2012).</w:t>
            </w:r>
            <w:r>
              <w:rPr>
                <w:lang w:bidi="ar-EG"/>
              </w:rPr>
              <w:tab/>
            </w:r>
          </w:p>
        </w:tc>
      </w:tr>
      <w:tr w:rsidR="001879D7" w:rsidRPr="00B54E6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1879D7" w:rsidRDefault="001879D7" w:rsidP="001879D7">
            <w:pPr>
              <w:tabs>
                <w:tab w:val="left" w:pos="1050"/>
              </w:tabs>
              <w:spacing w:after="0" w:line="360" w:lineRule="auto"/>
              <w:rPr>
                <w:lang w:bidi="ar-EG"/>
              </w:rPr>
            </w:pPr>
            <w:r w:rsidRPr="001879D7">
              <w:rPr>
                <w:lang w:bidi="ar-EG"/>
              </w:rPr>
              <w:t>3. Lecturer of Anatomy &amp; Embryology, Faculty of Vet. Med., Cairo University (July 2015).</w:t>
            </w:r>
          </w:p>
        </w:tc>
      </w:tr>
      <w:tr w:rsidR="00AD4F30" w:rsidRPr="00B54E6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AD4F30" w:rsidRPr="00B54E66" w:rsidRDefault="001879D7" w:rsidP="00AD4F30">
            <w:pPr>
              <w:spacing w:after="0" w:line="360" w:lineRule="auto"/>
              <w:rPr>
                <w:lang w:bidi="ar-EG"/>
              </w:rPr>
            </w:pPr>
            <w:r w:rsidRPr="001879D7">
              <w:rPr>
                <w:lang w:bidi="ar-EG"/>
              </w:rPr>
              <w:t>4. Assistant Professor of Anatomy &amp; Embryology, Faculty of Vet. Med., Cairo University (Nov. 2020).</w:t>
            </w:r>
          </w:p>
        </w:tc>
      </w:tr>
      <w:tr w:rsidR="00AD4F30" w:rsidRPr="00B54E6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Thesis Title</w:t>
            </w:r>
          </w:p>
        </w:tc>
      </w:tr>
      <w:tr w:rsidR="00AD4F30" w:rsidRPr="00B54E66">
        <w:tc>
          <w:tcPr>
            <w:tcW w:w="10754" w:type="dxa"/>
            <w:gridSpan w:val="3"/>
            <w:shd w:val="clear" w:color="auto" w:fill="auto"/>
          </w:tcPr>
          <w:p w:rsidR="003F4F7D" w:rsidRPr="00F21D6B" w:rsidRDefault="00046165" w:rsidP="009A16B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333333"/>
                <w:sz w:val="24"/>
                <w:szCs w:val="24"/>
              </w:rPr>
            </w:pPr>
            <w:r w:rsidRPr="00046165">
              <w:rPr>
                <w:rFonts w:eastAsia="Times New Roman" w:cs="Calibri"/>
                <w:color w:val="333333"/>
                <w:sz w:val="24"/>
                <w:szCs w:val="24"/>
              </w:rPr>
              <w:t>“Some Anatomical Studies on the Skeleton of Rabbits.”</w:t>
            </w:r>
          </w:p>
        </w:tc>
        <w:tc>
          <w:tcPr>
            <w:tcW w:w="9652" w:type="dxa"/>
          </w:tcPr>
          <w:p w:rsidR="00AD4F30" w:rsidRDefault="00AD4F30" w:rsidP="009A16BC">
            <w:pPr>
              <w:spacing w:after="0" w:line="360" w:lineRule="auto"/>
              <w:rPr>
                <w:lang w:bidi="ar-EG"/>
              </w:rPr>
            </w:pPr>
          </w:p>
          <w:p w:rsidR="00AD4F30" w:rsidRPr="00B54E66" w:rsidRDefault="00AD4F30" w:rsidP="009A16BC">
            <w:pPr>
              <w:spacing w:after="0" w:line="360" w:lineRule="auto"/>
              <w:rPr>
                <w:lang w:bidi="ar-EG"/>
              </w:rPr>
            </w:pPr>
          </w:p>
        </w:tc>
      </w:tr>
      <w:tr w:rsidR="00AD4F30" w:rsidRPr="00B54E66">
        <w:tc>
          <w:tcPr>
            <w:tcW w:w="10754" w:type="dxa"/>
            <w:gridSpan w:val="3"/>
            <w:shd w:val="clear" w:color="auto" w:fill="auto"/>
          </w:tcPr>
          <w:p w:rsidR="00046165" w:rsidRPr="00046165" w:rsidRDefault="00046165" w:rsidP="00046165">
            <w:pPr>
              <w:pStyle w:val="Default"/>
            </w:pPr>
          </w:p>
          <w:p w:rsidR="003F4F7D" w:rsidRPr="00046165" w:rsidRDefault="00046165" w:rsidP="00046165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046165">
              <w:rPr>
                <w:sz w:val="24"/>
                <w:szCs w:val="24"/>
              </w:rPr>
              <w:t>"Comparative Anatomical Studies on the Gastrointestinal Tract on the Rabbits and Cats with Special Reference to their Venous Drainage."</w:t>
            </w:r>
          </w:p>
        </w:tc>
        <w:tc>
          <w:tcPr>
            <w:tcW w:w="9652" w:type="dxa"/>
          </w:tcPr>
          <w:p w:rsidR="00AD4F30" w:rsidRDefault="00AD4F30" w:rsidP="009A16BC">
            <w:pPr>
              <w:spacing w:after="0" w:line="360" w:lineRule="auto"/>
              <w:rPr>
                <w:lang w:bidi="ar-EG"/>
              </w:rPr>
            </w:pPr>
          </w:p>
          <w:p w:rsidR="00AD4F30" w:rsidRPr="00B54E66" w:rsidRDefault="00AD4F30" w:rsidP="009A16BC">
            <w:pPr>
              <w:spacing w:after="0" w:line="360" w:lineRule="auto"/>
              <w:rPr>
                <w:lang w:bidi="ar-EG"/>
              </w:rPr>
            </w:pPr>
          </w:p>
        </w:tc>
      </w:tr>
      <w:tr w:rsidR="00AD4F30" w:rsidRPr="00B54E6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Areas of experience</w:t>
            </w:r>
          </w:p>
        </w:tc>
      </w:tr>
      <w:tr w:rsidR="00AD4F30" w:rsidRPr="00B54E6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AD4F30" w:rsidRPr="00F21D6B" w:rsidRDefault="00DB22B9" w:rsidP="00D02B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Skeletal and Digestive system</w:t>
            </w:r>
          </w:p>
        </w:tc>
      </w:tr>
      <w:tr w:rsidR="00AD4F30" w:rsidRPr="00B54E6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color w:val="FF0000"/>
              </w:rPr>
              <w:t>Projects</w:t>
            </w:r>
          </w:p>
        </w:tc>
      </w:tr>
      <w:tr w:rsidR="00AD4F30" w:rsidRPr="00B54E6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AD4F30" w:rsidRPr="00F21D6B" w:rsidRDefault="00DB22B9" w:rsidP="00D02BA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None</w:t>
            </w:r>
          </w:p>
        </w:tc>
      </w:tr>
      <w:tr w:rsidR="00AD4F30" w:rsidRPr="00B54E6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Awards</w:t>
            </w:r>
          </w:p>
        </w:tc>
      </w:tr>
      <w:tr w:rsidR="00AD4F30" w:rsidRPr="00B54E6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AD4F30" w:rsidRPr="003D29F7" w:rsidRDefault="00DB22B9" w:rsidP="00D02BA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AD4F30" w:rsidRPr="00B54E6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Professional Qualifications</w:t>
            </w:r>
          </w:p>
        </w:tc>
      </w:tr>
      <w:tr w:rsidR="00AD4F30" w:rsidRPr="00B54E6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AD4F30" w:rsidRPr="00B54E66" w:rsidRDefault="00AD4F30" w:rsidP="00B54E66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color w:val="000000"/>
              </w:rPr>
              <w:t>Conferences</w:t>
            </w:r>
          </w:p>
          <w:p w:rsidR="00AD4F30" w:rsidRDefault="00DB22B9" w:rsidP="00DB22B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2016: </w:t>
            </w:r>
            <w:r w:rsidRPr="00DB22B9">
              <w:rPr>
                <w:rFonts w:ascii="Times New Roman" w:hAnsi="Times New Roman" w:cs="Times New Roman"/>
                <w:sz w:val="24"/>
                <w:szCs w:val="24"/>
              </w:rPr>
              <w:t>Annual Conference of Microbiology Department, Faculty of Veterinary Medicine, Cairo University. Apr. 16th.</w:t>
            </w:r>
          </w:p>
          <w:p w:rsidR="00DB22B9" w:rsidRDefault="00DB22B9" w:rsidP="00DB22B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2017: </w:t>
            </w:r>
            <w:r w:rsidRPr="00DB22B9">
              <w:rPr>
                <w:rFonts w:ascii="Times New Roman" w:hAnsi="Times New Roman" w:cs="Times New Roman"/>
                <w:sz w:val="24"/>
                <w:szCs w:val="24"/>
              </w:rPr>
              <w:t>10th Scientific Conference of Egyptian Veterinary Poultry Association “Towards a National Strategy to Control Poultry Industry Problems in Egypt”. Dec. 4th – 7th.</w:t>
            </w:r>
          </w:p>
          <w:p w:rsidR="00DB22B9" w:rsidRDefault="00DB22B9" w:rsidP="00DB22B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2019: </w:t>
            </w:r>
            <w:r w:rsidRPr="00DB22B9">
              <w:rPr>
                <w:rFonts w:ascii="Times New Roman" w:hAnsi="Times New Roman" w:cs="Times New Roman"/>
                <w:sz w:val="24"/>
                <w:szCs w:val="24"/>
              </w:rPr>
              <w:t>5th International Conference of Arab Society of Stem Cells &amp; Molecular Biology “Era of Biotechnology and Personalized Medicine”. July 20 – 22.</w:t>
            </w:r>
          </w:p>
          <w:p w:rsidR="00DB22B9" w:rsidRDefault="00DB22B9" w:rsidP="00D82B5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2021: </w:t>
            </w:r>
            <w:r w:rsidR="00D82B54" w:rsidRPr="00D82B54">
              <w:rPr>
                <w:rFonts w:ascii="Times New Roman" w:hAnsi="Times New Roman" w:cs="Times New Roman"/>
                <w:sz w:val="24"/>
                <w:szCs w:val="24"/>
              </w:rPr>
              <w:t>7th International Conference of Arab Society of Stem Cells &amp; Molecular Biology “Animal Biotechnology and Veterinary Medicine Conference”. Augus 14th – 15th.</w:t>
            </w:r>
          </w:p>
          <w:p w:rsidR="00D02BA9" w:rsidRPr="00747AAE" w:rsidRDefault="00D02BA9" w:rsidP="00D02BA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F30" w:rsidRPr="00B54E6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AD4F30" w:rsidRDefault="00AD4F30" w:rsidP="00B54E66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color w:val="000000"/>
              </w:rPr>
              <w:t>Training courses</w:t>
            </w:r>
          </w:p>
          <w:p w:rsidR="00D02BA9" w:rsidRPr="00DB22B9" w:rsidRDefault="00DB22B9" w:rsidP="00B54E6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</w:rPr>
            </w:pPr>
            <w:r w:rsidRPr="00DB22B9">
              <w:rPr>
                <w:rFonts w:ascii="Verdana" w:eastAsia="Times New Roman" w:hAnsi="Verdana" w:cs="Times New Roman"/>
                <w:color w:val="000000"/>
              </w:rPr>
              <w:t>FLDC Courses.</w:t>
            </w:r>
          </w:p>
          <w:p w:rsidR="00813F7A" w:rsidRPr="00813F7A" w:rsidRDefault="00813F7A" w:rsidP="00D02BA9">
            <w:pPr>
              <w:spacing w:after="0" w:line="240" w:lineRule="auto"/>
              <w:ind w:left="360" w:right="360"/>
              <w:jc w:val="both"/>
              <w:rPr>
                <w:szCs w:val="24"/>
              </w:rPr>
            </w:pPr>
          </w:p>
        </w:tc>
      </w:tr>
      <w:tr w:rsidR="00AD4F30" w:rsidRPr="00B54E6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AD4F30" w:rsidRPr="00B54E66" w:rsidRDefault="00AD4F30" w:rsidP="00B54E66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color w:val="000000"/>
              </w:rPr>
              <w:t>Computer Skills</w:t>
            </w:r>
          </w:p>
          <w:p w:rsidR="00AD4F30" w:rsidRDefault="00AD4F30" w:rsidP="00B54E66">
            <w:pPr>
              <w:spacing w:after="0" w:line="360" w:lineRule="auto"/>
              <w:rPr>
                <w:lang w:bidi="ar-EG"/>
              </w:rPr>
            </w:pPr>
          </w:p>
          <w:p w:rsidR="00AD4F30" w:rsidRPr="00B54E66" w:rsidRDefault="00D02BF5" w:rsidP="00B54E66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>Word – Excel - powerpoint</w:t>
            </w:r>
          </w:p>
        </w:tc>
      </w:tr>
      <w:tr w:rsidR="00AD4F30" w:rsidRPr="00B54E6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AD4F30" w:rsidRPr="00B54E66" w:rsidRDefault="00AD4F30" w:rsidP="00B54E66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color w:val="000000"/>
              </w:rPr>
              <w:t>Language Skills</w:t>
            </w:r>
          </w:p>
          <w:p w:rsidR="00D02BA9" w:rsidRPr="00F21D6B" w:rsidRDefault="00D02BA9" w:rsidP="00A0680C">
            <w:pPr>
              <w:spacing w:after="0" w:line="360" w:lineRule="auto"/>
              <w:rPr>
                <w:rFonts w:cs="Calibri"/>
                <w:sz w:val="24"/>
                <w:szCs w:val="24"/>
                <w:lang w:bidi="ar-EG"/>
              </w:rPr>
            </w:pPr>
          </w:p>
        </w:tc>
      </w:tr>
      <w:tr w:rsidR="00AD4F30" w:rsidRPr="00B54E6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color w:val="FF0000"/>
              </w:rPr>
              <w:t>Professional Memberships</w:t>
            </w:r>
          </w:p>
        </w:tc>
      </w:tr>
      <w:tr w:rsidR="00AD4F30" w:rsidRPr="00B54E6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AD4F30" w:rsidRDefault="00D02BF5" w:rsidP="00D02BF5">
            <w:pPr>
              <w:numPr>
                <w:ilvl w:val="0"/>
                <w:numId w:val="14"/>
              </w:numPr>
              <w:spacing w:after="0" w:line="360" w:lineRule="auto"/>
              <w:rPr>
                <w:lang w:bidi="ar-EG"/>
              </w:rPr>
            </w:pPr>
            <w:r w:rsidRPr="00D02BF5">
              <w:rPr>
                <w:lang w:bidi="ar-EG"/>
              </w:rPr>
              <w:t>Member of Egyptian Veterinary Syndicate.</w:t>
            </w:r>
          </w:p>
          <w:p w:rsidR="00D02BF5" w:rsidRDefault="00D02BF5" w:rsidP="00D02BF5">
            <w:pPr>
              <w:numPr>
                <w:ilvl w:val="0"/>
                <w:numId w:val="14"/>
              </w:numPr>
              <w:spacing w:after="0" w:line="360" w:lineRule="auto"/>
              <w:rPr>
                <w:lang w:bidi="ar-EG"/>
              </w:rPr>
            </w:pPr>
            <w:r w:rsidRPr="00D02BF5">
              <w:rPr>
                <w:lang w:bidi="ar-EG"/>
              </w:rPr>
              <w:t>Member of African association of veterinary anatomists – AVA.</w:t>
            </w:r>
          </w:p>
          <w:p w:rsidR="00D02BF5" w:rsidRDefault="00D02BF5" w:rsidP="00D02BF5">
            <w:pPr>
              <w:numPr>
                <w:ilvl w:val="0"/>
                <w:numId w:val="14"/>
              </w:numPr>
              <w:spacing w:after="0" w:line="360" w:lineRule="auto"/>
              <w:rPr>
                <w:lang w:bidi="ar-EG"/>
              </w:rPr>
            </w:pPr>
            <w:r w:rsidRPr="00D02BF5">
              <w:rPr>
                <w:lang w:bidi="ar-EG"/>
              </w:rPr>
              <w:t>Member of Egyptian Veterinary Poultry Association – EVPA.</w:t>
            </w:r>
          </w:p>
          <w:p w:rsidR="00D02BF5" w:rsidRPr="00B54E66" w:rsidRDefault="00D02BF5" w:rsidP="00D02BF5">
            <w:pPr>
              <w:numPr>
                <w:ilvl w:val="0"/>
                <w:numId w:val="14"/>
              </w:numPr>
              <w:spacing w:after="0" w:line="360" w:lineRule="auto"/>
              <w:rPr>
                <w:lang w:bidi="ar-EG"/>
              </w:rPr>
            </w:pPr>
            <w:r w:rsidRPr="00D02BF5">
              <w:rPr>
                <w:lang w:bidi="ar-EG"/>
              </w:rPr>
              <w:t>Member of Arab Society of Stem Cells &amp; Molecular Biology.</w:t>
            </w:r>
          </w:p>
          <w:p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</w:p>
          <w:p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</w:p>
          <w:p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</w:p>
          <w:p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AD4F30" w:rsidRPr="00B54E6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lastRenderedPageBreak/>
              <w:t>Other activities</w:t>
            </w:r>
          </w:p>
        </w:tc>
      </w:tr>
      <w:tr w:rsidR="00AD4F30" w:rsidRPr="00B54E6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AD4F30" w:rsidRDefault="00AD4F30" w:rsidP="00B54E66">
            <w:pPr>
              <w:spacing w:after="0" w:line="360" w:lineRule="auto"/>
              <w:rPr>
                <w:lang w:bidi="ar-EG"/>
              </w:rPr>
            </w:pPr>
          </w:p>
          <w:p w:rsidR="00D02BA9" w:rsidRPr="00B54E66" w:rsidRDefault="00D02BA9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AD4F30" w:rsidRPr="00B54E6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AD4F30" w:rsidRPr="00B54E66" w:rsidRDefault="00AD4F30" w:rsidP="00B54E66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rtl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List of publications</w:t>
            </w:r>
          </w:p>
          <w:p w:rsidR="00AD4F30" w:rsidRDefault="00AD4F30" w:rsidP="00D0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4D" w:rsidRDefault="001A3C4D" w:rsidP="001A3C4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Maher, M. A.: </w:t>
            </w:r>
            <w:r w:rsidRPr="001A3C4D">
              <w:rPr>
                <w:rFonts w:ascii="Times New Roman" w:hAnsi="Times New Roman" w:cs="Times New Roman"/>
                <w:sz w:val="24"/>
                <w:szCs w:val="24"/>
              </w:rPr>
              <w:t xml:space="preserve">Morphological Studies on the Anal Canal of Adult Male Cat (Felis domestica). Int. J. Adv. Res. Biol. Sci. 2(3): </w:t>
            </w:r>
            <w:r w:rsidRPr="001A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(2015)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195–205.</w:t>
            </w:r>
          </w:p>
          <w:p w:rsidR="001A3C4D" w:rsidRDefault="001A3C4D" w:rsidP="001A3C4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Maher, M. A. </w:t>
            </w:r>
            <w:r w:rsidRPr="001A3C4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1A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Khalifa, E. F.: </w:t>
            </w:r>
            <w:r w:rsidRPr="001A3C4D">
              <w:rPr>
                <w:rFonts w:ascii="Times New Roman" w:hAnsi="Times New Roman" w:cs="Times New Roman"/>
                <w:sz w:val="24"/>
                <w:szCs w:val="24"/>
              </w:rPr>
              <w:t xml:space="preserve">Macroanatomical Investigation of Superficial Veins of Head in the Egyptian Red Fox "Nile Fox-Vulpes vulpes".Res. J. of Ph., Biol. and Chem. Sci. 8(2): </w:t>
            </w:r>
            <w:r w:rsidRPr="001A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2633-2644.</w:t>
            </w:r>
          </w:p>
          <w:p w:rsidR="001A3C4D" w:rsidRDefault="001A3C4D" w:rsidP="001A3C4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Nawal, A. Noor </w:t>
            </w:r>
            <w:r w:rsidRPr="001A3C4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1A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Maher, M. A.: </w:t>
            </w:r>
            <w:r w:rsidRPr="001A3C4D">
              <w:rPr>
                <w:rFonts w:ascii="Times New Roman" w:hAnsi="Times New Roman" w:cs="Times New Roman"/>
                <w:sz w:val="24"/>
                <w:szCs w:val="24"/>
              </w:rPr>
              <w:t xml:space="preserve">Gross Anatomical, Radiographic and Ultra-structural Identification of Splenic Vasculature in some Ruminants (Camel, Buffalo Calf, Sheep and Goat). Int. J. Adv. Res. Biol. Sci. </w:t>
            </w:r>
            <w:r w:rsidRPr="001A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5(2): 44-65.</w:t>
            </w:r>
          </w:p>
          <w:p w:rsidR="001A3C4D" w:rsidRDefault="001A3C4D" w:rsidP="001A3C4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Maher, M. A. </w:t>
            </w:r>
            <w:r w:rsidRPr="001A3C4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1A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Reem, R.T.: </w:t>
            </w:r>
            <w:r w:rsidRPr="001A3C4D">
              <w:rPr>
                <w:rFonts w:ascii="Times New Roman" w:hAnsi="Times New Roman" w:cs="Times New Roman"/>
                <w:sz w:val="24"/>
                <w:szCs w:val="24"/>
              </w:rPr>
              <w:t xml:space="preserve">Comparative Anatomical and Radiographic Variations of Celiac Trunk in Guinea pig (Cavia porcellus) and White rat (Rattus norvegicus). Inter J Vet Sci. </w:t>
            </w:r>
            <w:r w:rsidRPr="001A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7(3): 145-152.</w:t>
            </w:r>
          </w:p>
          <w:p w:rsidR="001A3C4D" w:rsidRDefault="001A3C4D" w:rsidP="001A3C4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Reem, R. T</w:t>
            </w:r>
            <w:r w:rsidRPr="001A3C4D">
              <w:rPr>
                <w:rFonts w:ascii="Times New Roman" w:hAnsi="Times New Roman" w:cs="Times New Roman"/>
                <w:sz w:val="24"/>
                <w:szCs w:val="24"/>
              </w:rPr>
              <w:t xml:space="preserve">. and </w:t>
            </w:r>
            <w:r w:rsidRPr="001A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Maher, M. A. </w:t>
            </w:r>
            <w:r w:rsidRPr="001A3C4D">
              <w:rPr>
                <w:rFonts w:ascii="Times New Roman" w:hAnsi="Times New Roman" w:cs="Times New Roman"/>
                <w:sz w:val="24"/>
                <w:szCs w:val="24"/>
              </w:rPr>
              <w:t xml:space="preserve">Anatomical study on the syrinx of the lesser kestrel (Falco naumanni). Inter J Vet Sci. </w:t>
            </w:r>
            <w:r w:rsidRPr="001A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7(4): 205-209. </w:t>
            </w:r>
            <w:hyperlink r:id="rId8" w:history="1">
              <w:r w:rsidRPr="00C608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www.ijvets.com</w:t>
              </w:r>
            </w:hyperlink>
          </w:p>
          <w:p w:rsidR="001A3C4D" w:rsidRDefault="001A3C4D" w:rsidP="001A3C4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Maher, M. A.: </w:t>
            </w:r>
            <w:r w:rsidRPr="001A3C4D">
              <w:rPr>
                <w:rFonts w:ascii="Times New Roman" w:hAnsi="Times New Roman" w:cs="Times New Roman"/>
                <w:sz w:val="24"/>
                <w:szCs w:val="24"/>
              </w:rPr>
              <w:t xml:space="preserve">Descriptive Anatomy of Hepatic and Portal Veins with Special Reference to Biliary Duct System in Broiler Chickens (Gallus gallus domesticus): A Recent Illustration. Brazilian Journal of Poultry Science </w:t>
            </w:r>
            <w:r w:rsidRPr="001A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(2019)</w:t>
            </w:r>
            <w:r w:rsidRPr="001A3C4D">
              <w:rPr>
                <w:rFonts w:ascii="Times New Roman" w:hAnsi="Times New Roman" w:cs="Times New Roman"/>
                <w:sz w:val="24"/>
                <w:szCs w:val="24"/>
              </w:rPr>
              <w:t xml:space="preserve">. ISSN 1516-635X 2019 /v.21 / n.2 / 001-012. </w:t>
            </w:r>
            <w:hyperlink r:id="rId9" w:history="1">
              <w:r w:rsidRPr="00C608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http://dx.doi.org/10.1590/1806-9061-2019-0980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C4D" w:rsidRDefault="001A3C4D" w:rsidP="001A3C4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Reem RT, Alaa HE, Farghali HA </w:t>
            </w:r>
            <w:r w:rsidRPr="001A3C4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1A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Maher MA</w:t>
            </w:r>
            <w:r w:rsidRPr="001A3C4D">
              <w:rPr>
                <w:rFonts w:ascii="Times New Roman" w:hAnsi="Times New Roman" w:cs="Times New Roman"/>
                <w:sz w:val="24"/>
                <w:szCs w:val="24"/>
              </w:rPr>
              <w:t xml:space="preserve">. Anatomical forms of Domestic Cat </w:t>
            </w:r>
            <w:r w:rsidRPr="001A3C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(Felis catus domesticus) </w:t>
            </w:r>
            <w:r w:rsidRPr="001A3C4D">
              <w:rPr>
                <w:rFonts w:ascii="Times New Roman" w:hAnsi="Times New Roman" w:cs="Times New Roman"/>
                <w:sz w:val="24"/>
                <w:szCs w:val="24"/>
              </w:rPr>
              <w:t xml:space="preserve">gall bladder in Egypt with its relation to their biliary system. J. Vet. Anat., </w:t>
            </w:r>
            <w:r w:rsidRPr="001A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Vol. 12, No. 1, 35-49.</w:t>
            </w:r>
          </w:p>
          <w:p w:rsidR="001A3C4D" w:rsidRDefault="001A3C4D" w:rsidP="001A3C4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Maher MA, Farghali HAM, Elsayed AH </w:t>
            </w:r>
            <w:r w:rsidRPr="001A3C4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1A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Reem RT</w:t>
            </w:r>
            <w:r w:rsidRPr="001A3C4D">
              <w:rPr>
                <w:rFonts w:ascii="Times New Roman" w:hAnsi="Times New Roman" w:cs="Times New Roman"/>
                <w:sz w:val="24"/>
                <w:szCs w:val="24"/>
              </w:rPr>
              <w:t xml:space="preserve">. Gross anatomy and ultrasonography of spleen and pancreas in rabbit (Oryctolagus cuniculus) and cat (Felis catus domesticus). Int J Vet Sci, </w:t>
            </w:r>
            <w:r w:rsidRPr="001A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9(1): 58-65.</w:t>
            </w:r>
          </w:p>
          <w:p w:rsidR="001A3C4D" w:rsidRDefault="001A3C4D" w:rsidP="001A3C4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Maher M, Farghali HA, Abdelnaby EA </w:t>
            </w:r>
            <w:r w:rsidRPr="001A3C4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1A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Emam IA (2020): </w:t>
            </w:r>
            <w:r w:rsidRPr="001A3C4D">
              <w:rPr>
                <w:rFonts w:ascii="Times New Roman" w:hAnsi="Times New Roman" w:cs="Times New Roman"/>
                <w:sz w:val="24"/>
                <w:szCs w:val="24"/>
              </w:rPr>
              <w:t xml:space="preserve">Gross Anatomical, Radiographic and </w:t>
            </w:r>
            <w:r w:rsidRPr="001A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Doppler Sonographic Approach to the Infra-auricular Parotid Region in Donkey (Equus asinus), Journal of Equine Veterinary Science, doi: https://doi.o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rg/10.1016/ j.jevs.2020.102968.</w:t>
            </w:r>
          </w:p>
          <w:p w:rsidR="001A3C4D" w:rsidRDefault="001A3C4D" w:rsidP="001A3C4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Maher MA </w:t>
            </w:r>
            <w:r w:rsidRPr="001A3C4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1A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IA Emam (2020): </w:t>
            </w:r>
            <w:r w:rsidRPr="001A3C4D">
              <w:rPr>
                <w:rFonts w:ascii="Times New Roman" w:hAnsi="Times New Roman" w:cs="Times New Roman"/>
                <w:sz w:val="24"/>
                <w:szCs w:val="24"/>
              </w:rPr>
              <w:t xml:space="preserve">Normal vascular and nerve distribution of the pes region in dogs: an anatomical and diagnostic imaging. Int J Vet Sci,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9(2): 259-266.</w:t>
            </w:r>
          </w:p>
          <w:p w:rsidR="001A3C4D" w:rsidRDefault="001A3C4D" w:rsidP="001A3C4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Eman Rashad, Shaymaa Hussein, Dina W. Bashir et al. (2020): </w:t>
            </w:r>
            <w:r w:rsidRPr="001A3C4D">
              <w:rPr>
                <w:rFonts w:ascii="Times New Roman" w:hAnsi="Times New Roman" w:cs="Times New Roman"/>
                <w:sz w:val="24"/>
                <w:szCs w:val="24"/>
              </w:rPr>
              <w:t>Anatomical, Histological, Histochemical, Scanning and Transmission Electron Microscopic Studies on Water Buffalo (Bubalus Bubalis) Spleen. Journal of Critical Reviews, 7(17): 1751-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1774.</w:t>
            </w:r>
          </w:p>
          <w:p w:rsidR="00D02BA9" w:rsidRPr="001A3C4D" w:rsidRDefault="001A3C4D" w:rsidP="001A3C4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Maher MA, Haithem A.M. Farghali, Alaa H. Elsayed et al. (2020): </w:t>
            </w:r>
            <w:r w:rsidRPr="001A3C4D">
              <w:rPr>
                <w:rFonts w:ascii="Times New Roman" w:hAnsi="Times New Roman" w:cs="Times New Roman"/>
                <w:sz w:val="24"/>
                <w:szCs w:val="24"/>
              </w:rPr>
              <w:t>A potential Use of Doppler Sonography for Evaluating Normal Hemodynamic Values of the Hepatic, Pancreatic and Splenic Vessels in Domestic Rabbits. Adv. Anim. Vet. Sci., 8(5): 506-518</w:t>
            </w:r>
          </w:p>
          <w:p w:rsidR="00D02BA9" w:rsidRDefault="00D02BA9" w:rsidP="00D0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A9" w:rsidRPr="00821E80" w:rsidRDefault="00D02BA9" w:rsidP="00D0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BA9" w:rsidRDefault="00D02BA9"/>
    <w:p w:rsidR="00D02BA9" w:rsidRDefault="00D02BA9"/>
    <w:tbl>
      <w:tblPr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557"/>
        <w:gridCol w:w="1109"/>
        <w:gridCol w:w="1829"/>
        <w:gridCol w:w="843"/>
        <w:gridCol w:w="1607"/>
        <w:gridCol w:w="1452"/>
        <w:gridCol w:w="1397"/>
      </w:tblGrid>
      <w:tr w:rsidR="00AD4F30" w:rsidRPr="00B54E66">
        <w:tc>
          <w:tcPr>
            <w:tcW w:w="10754" w:type="dxa"/>
            <w:gridSpan w:val="8"/>
            <w:shd w:val="clear" w:color="auto" w:fill="auto"/>
          </w:tcPr>
          <w:p w:rsidR="00AD4F30" w:rsidRPr="00B54E66" w:rsidRDefault="00AD4F30" w:rsidP="00B54E66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Publications statistic</w:t>
            </w:r>
          </w:p>
        </w:tc>
      </w:tr>
      <w:tr w:rsidR="00AD4F30" w:rsidRPr="00B54E66">
        <w:tc>
          <w:tcPr>
            <w:tcW w:w="2517" w:type="dxa"/>
            <w:gridSpan w:val="2"/>
            <w:shd w:val="clear" w:color="auto" w:fill="auto"/>
          </w:tcPr>
          <w:p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Journal’s  Publication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Conference’s  Publication</w:t>
            </w:r>
          </w:p>
        </w:tc>
        <w:tc>
          <w:tcPr>
            <w:tcW w:w="3902" w:type="dxa"/>
            <w:gridSpan w:val="3"/>
            <w:shd w:val="clear" w:color="auto" w:fill="auto"/>
          </w:tcPr>
          <w:p w:rsidR="00AD4F30" w:rsidRPr="00B54E66" w:rsidRDefault="00AD4F30" w:rsidP="00B54E66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Authors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AD4F30" w:rsidRPr="00B54E66" w:rsidRDefault="00AD4F30" w:rsidP="00B54E66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Total</w:t>
            </w:r>
          </w:p>
        </w:tc>
      </w:tr>
      <w:tr w:rsidR="00AD4F30" w:rsidRPr="00B54E66">
        <w:trPr>
          <w:trHeight w:val="203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AD4F30" w:rsidRPr="00B54E66" w:rsidRDefault="00AD4F30" w:rsidP="00B54E66">
            <w:pPr>
              <w:spacing w:after="0"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B54E66">
              <w:rPr>
                <w:b/>
                <w:bCs/>
                <w:sz w:val="24"/>
                <w:szCs w:val="24"/>
                <w:lang w:bidi="ar-EG"/>
              </w:rPr>
              <w:t>Local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:rsidR="00AD4F30" w:rsidRPr="00B54E66" w:rsidRDefault="00AD4F30" w:rsidP="00B54E66">
            <w:pPr>
              <w:spacing w:after="0" w:line="360" w:lineRule="auto"/>
              <w:rPr>
                <w:b/>
                <w:bCs/>
                <w:lang w:bidi="ar-EG"/>
              </w:rPr>
            </w:pPr>
            <w:r w:rsidRPr="00B54E66">
              <w:rPr>
                <w:b/>
                <w:bCs/>
                <w:sz w:val="24"/>
                <w:szCs w:val="24"/>
                <w:lang w:bidi="ar-EG"/>
              </w:rPr>
              <w:t>International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:rsidR="00AD4F30" w:rsidRPr="00B54E66" w:rsidRDefault="00AD4F30" w:rsidP="00B54E66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b/>
                <w:bCs/>
                <w:sz w:val="24"/>
                <w:szCs w:val="24"/>
                <w:lang w:bidi="ar-EG"/>
              </w:rPr>
              <w:t>Local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AD4F30" w:rsidRPr="00B54E66" w:rsidRDefault="00AD4F30" w:rsidP="00B54E66">
            <w:pPr>
              <w:spacing w:after="0" w:line="360" w:lineRule="auto"/>
              <w:rPr>
                <w:b/>
                <w:bCs/>
                <w:lang w:bidi="ar-EG"/>
              </w:rPr>
            </w:pPr>
            <w:r w:rsidRPr="00B54E66">
              <w:rPr>
                <w:b/>
                <w:bCs/>
                <w:sz w:val="24"/>
                <w:szCs w:val="24"/>
                <w:lang w:bidi="ar-EG"/>
              </w:rPr>
              <w:t>International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AD4F30" w:rsidRPr="00B54E66" w:rsidRDefault="00AD4F30" w:rsidP="00B54E66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Single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AD4F30" w:rsidRPr="00B54E66" w:rsidRDefault="00AD4F30" w:rsidP="00B54E66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Shared</w:t>
            </w:r>
          </w:p>
        </w:tc>
        <w:tc>
          <w:tcPr>
            <w:tcW w:w="1397" w:type="dxa"/>
            <w:vMerge/>
            <w:shd w:val="clear" w:color="auto" w:fill="auto"/>
          </w:tcPr>
          <w:p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AD4F30" w:rsidRPr="00B54E66">
        <w:trPr>
          <w:trHeight w:val="202"/>
        </w:trPr>
        <w:tc>
          <w:tcPr>
            <w:tcW w:w="960" w:type="dxa"/>
            <w:vMerge/>
            <w:shd w:val="clear" w:color="auto" w:fill="auto"/>
          </w:tcPr>
          <w:p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1607" w:type="dxa"/>
            <w:shd w:val="clear" w:color="auto" w:fill="auto"/>
          </w:tcPr>
          <w:p w:rsidR="00AD4F30" w:rsidRPr="00B54E66" w:rsidRDefault="00AD4F30" w:rsidP="00B54E66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Internal</w:t>
            </w:r>
          </w:p>
        </w:tc>
        <w:tc>
          <w:tcPr>
            <w:tcW w:w="1452" w:type="dxa"/>
            <w:shd w:val="clear" w:color="auto" w:fill="auto"/>
          </w:tcPr>
          <w:p w:rsidR="00AD4F30" w:rsidRPr="00B54E66" w:rsidRDefault="00AD4F30" w:rsidP="00B54E66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External</w:t>
            </w:r>
          </w:p>
        </w:tc>
        <w:tc>
          <w:tcPr>
            <w:tcW w:w="1397" w:type="dxa"/>
            <w:vMerge/>
            <w:shd w:val="clear" w:color="auto" w:fill="auto"/>
          </w:tcPr>
          <w:p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AD4F30" w:rsidRPr="00B54E66">
        <w:tc>
          <w:tcPr>
            <w:tcW w:w="960" w:type="dxa"/>
            <w:shd w:val="clear" w:color="auto" w:fill="auto"/>
          </w:tcPr>
          <w:p w:rsidR="00AD4F30" w:rsidRPr="00B54E66" w:rsidRDefault="00C23880" w:rsidP="00821E80">
            <w:pPr>
              <w:spacing w:after="0" w:line="360" w:lineRule="auto"/>
              <w:jc w:val="center"/>
              <w:rPr>
                <w:lang w:bidi="ar-EG"/>
              </w:rPr>
            </w:pPr>
            <w:r>
              <w:rPr>
                <w:lang w:bidi="ar-EG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AD4F30" w:rsidRPr="00B54E66" w:rsidRDefault="00C23880" w:rsidP="00821E80">
            <w:pPr>
              <w:spacing w:after="0" w:line="360" w:lineRule="auto"/>
              <w:jc w:val="center"/>
              <w:rPr>
                <w:lang w:bidi="ar-EG"/>
              </w:rPr>
            </w:pPr>
            <w:r>
              <w:rPr>
                <w:lang w:bidi="ar-EG"/>
              </w:rPr>
              <w:t>10</w:t>
            </w:r>
          </w:p>
        </w:tc>
        <w:tc>
          <w:tcPr>
            <w:tcW w:w="1109" w:type="dxa"/>
            <w:shd w:val="clear" w:color="auto" w:fill="auto"/>
          </w:tcPr>
          <w:p w:rsidR="00AD4F30" w:rsidRPr="00B54E66" w:rsidRDefault="00AD4F30" w:rsidP="00821E80">
            <w:pPr>
              <w:spacing w:after="0" w:line="360" w:lineRule="auto"/>
              <w:jc w:val="center"/>
              <w:rPr>
                <w:lang w:bidi="ar-EG"/>
              </w:rPr>
            </w:pPr>
          </w:p>
        </w:tc>
        <w:tc>
          <w:tcPr>
            <w:tcW w:w="1829" w:type="dxa"/>
            <w:shd w:val="clear" w:color="auto" w:fill="auto"/>
          </w:tcPr>
          <w:p w:rsidR="00AD4F30" w:rsidRPr="00B54E66" w:rsidRDefault="00AD4F30" w:rsidP="00821E80">
            <w:pPr>
              <w:spacing w:after="0" w:line="360" w:lineRule="auto"/>
              <w:jc w:val="center"/>
              <w:rPr>
                <w:lang w:bidi="ar-EG"/>
              </w:rPr>
            </w:pPr>
          </w:p>
        </w:tc>
        <w:tc>
          <w:tcPr>
            <w:tcW w:w="843" w:type="dxa"/>
            <w:shd w:val="clear" w:color="auto" w:fill="auto"/>
          </w:tcPr>
          <w:p w:rsidR="00AD4F30" w:rsidRPr="00B54E66" w:rsidRDefault="00C23880" w:rsidP="00821E80">
            <w:pPr>
              <w:spacing w:after="0" w:line="360" w:lineRule="auto"/>
              <w:jc w:val="center"/>
              <w:rPr>
                <w:lang w:bidi="ar-EG"/>
              </w:rPr>
            </w:pPr>
            <w:r>
              <w:rPr>
                <w:lang w:bidi="ar-EG"/>
              </w:rPr>
              <w:t>5</w:t>
            </w:r>
          </w:p>
        </w:tc>
        <w:tc>
          <w:tcPr>
            <w:tcW w:w="1607" w:type="dxa"/>
            <w:shd w:val="clear" w:color="auto" w:fill="auto"/>
          </w:tcPr>
          <w:p w:rsidR="00AD4F30" w:rsidRPr="00B54E66" w:rsidRDefault="00C23880" w:rsidP="00821E80">
            <w:pPr>
              <w:spacing w:after="0" w:line="360" w:lineRule="auto"/>
              <w:jc w:val="center"/>
              <w:rPr>
                <w:lang w:bidi="ar-EG"/>
              </w:rPr>
            </w:pPr>
            <w:r>
              <w:rPr>
                <w:lang w:bidi="ar-EG"/>
              </w:rPr>
              <w:t>4</w:t>
            </w:r>
          </w:p>
        </w:tc>
        <w:tc>
          <w:tcPr>
            <w:tcW w:w="1452" w:type="dxa"/>
            <w:shd w:val="clear" w:color="auto" w:fill="auto"/>
          </w:tcPr>
          <w:p w:rsidR="00AD4F30" w:rsidRPr="00B54E66" w:rsidRDefault="00C23880" w:rsidP="00821E80">
            <w:pPr>
              <w:spacing w:after="0" w:line="360" w:lineRule="auto"/>
              <w:jc w:val="center"/>
              <w:rPr>
                <w:lang w:bidi="ar-EG"/>
              </w:rPr>
            </w:pPr>
            <w:r>
              <w:rPr>
                <w:lang w:bidi="ar-EG"/>
              </w:rPr>
              <w:t>3</w:t>
            </w:r>
          </w:p>
        </w:tc>
        <w:tc>
          <w:tcPr>
            <w:tcW w:w="1397" w:type="dxa"/>
            <w:shd w:val="clear" w:color="auto" w:fill="auto"/>
          </w:tcPr>
          <w:p w:rsidR="00AD4F30" w:rsidRPr="00B54E66" w:rsidRDefault="002D7CDF" w:rsidP="00821E80">
            <w:pPr>
              <w:spacing w:after="0" w:line="360" w:lineRule="auto"/>
              <w:jc w:val="center"/>
              <w:rPr>
                <w:lang w:bidi="ar-EG"/>
              </w:rPr>
            </w:pPr>
            <w:r>
              <w:rPr>
                <w:lang w:bidi="ar-EG"/>
              </w:rPr>
              <w:t>12</w:t>
            </w:r>
          </w:p>
        </w:tc>
      </w:tr>
    </w:tbl>
    <w:p w:rsidR="00890A2A" w:rsidRDefault="00890A2A">
      <w:pPr>
        <w:rPr>
          <w:rtl/>
          <w:lang w:bidi="ar-EG"/>
        </w:rPr>
      </w:pPr>
    </w:p>
    <w:p w:rsidR="00A53D4D" w:rsidRDefault="00A53D4D">
      <w:pPr>
        <w:rPr>
          <w:rtl/>
          <w:lang w:bidi="ar-EG"/>
        </w:rPr>
      </w:pPr>
    </w:p>
    <w:p w:rsidR="00A53D4D" w:rsidRDefault="00A53D4D">
      <w:pPr>
        <w:rPr>
          <w:rtl/>
          <w:lang w:bidi="ar-EG"/>
        </w:rPr>
      </w:pPr>
    </w:p>
    <w:p w:rsidR="00A53D4D" w:rsidRDefault="00A53D4D" w:rsidP="00E8161F">
      <w:pPr>
        <w:keepNext/>
      </w:pPr>
    </w:p>
    <w:p w:rsidR="00A53D4D" w:rsidRDefault="00A53D4D">
      <w:pPr>
        <w:rPr>
          <w:rtl/>
          <w:lang w:bidi="ar-EG"/>
        </w:rPr>
      </w:pPr>
    </w:p>
    <w:p w:rsidR="00A53D4D" w:rsidRDefault="00A53D4D">
      <w:pPr>
        <w:rPr>
          <w:rtl/>
          <w:lang w:bidi="ar-EG"/>
        </w:rPr>
      </w:pPr>
    </w:p>
    <w:p w:rsidR="00A53D4D" w:rsidRDefault="00A53D4D">
      <w:pPr>
        <w:rPr>
          <w:rtl/>
          <w:lang w:bidi="ar-EG"/>
        </w:rPr>
      </w:pPr>
    </w:p>
    <w:sectPr w:rsidR="00A53D4D" w:rsidSect="00A53D4D">
      <w:headerReference w:type="default" r:id="rId10"/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CA0" w:rsidRDefault="003F3CA0" w:rsidP="00A53D4D">
      <w:pPr>
        <w:spacing w:after="0" w:line="240" w:lineRule="auto"/>
      </w:pPr>
      <w:r>
        <w:separator/>
      </w:r>
    </w:p>
  </w:endnote>
  <w:endnote w:type="continuationSeparator" w:id="1">
    <w:p w:rsidR="003F3CA0" w:rsidRDefault="003F3CA0" w:rsidP="00A5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CA0" w:rsidRDefault="003F3CA0" w:rsidP="00A53D4D">
      <w:pPr>
        <w:spacing w:after="0" w:line="240" w:lineRule="auto"/>
      </w:pPr>
      <w:r>
        <w:separator/>
      </w:r>
    </w:p>
  </w:footnote>
  <w:footnote w:type="continuationSeparator" w:id="1">
    <w:p w:rsidR="003F3CA0" w:rsidRDefault="003F3CA0" w:rsidP="00A53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660"/>
      <w:gridCol w:w="5953"/>
      <w:gridCol w:w="2141"/>
    </w:tblGrid>
    <w:tr w:rsidR="00A53D4D" w:rsidRPr="00B54E66">
      <w:trPr>
        <w:trHeight w:val="1685"/>
      </w:trPr>
      <w:tc>
        <w:tcPr>
          <w:tcW w:w="2660" w:type="dxa"/>
          <w:shd w:val="clear" w:color="auto" w:fill="auto"/>
        </w:tcPr>
        <w:p w:rsidR="00A53D4D" w:rsidRPr="00B54E66" w:rsidRDefault="004E1E89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-17780</wp:posOffset>
                </wp:positionV>
                <wp:extent cx="895350" cy="1076325"/>
                <wp:effectExtent l="0" t="0" r="0" b="0"/>
                <wp:wrapSquare wrapText="bothSides"/>
                <wp:docPr id="4" name="Picture 2" descr="Description: شعار الكلية نهائى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شعار الكلية نهائى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3" w:type="dxa"/>
          <w:shd w:val="clear" w:color="auto" w:fill="auto"/>
        </w:tcPr>
        <w:p w:rsidR="00A53D4D" w:rsidRPr="00B54E66" w:rsidRDefault="00A53D4D" w:rsidP="00B54E66">
          <w:pPr>
            <w:spacing w:after="0" w:line="240" w:lineRule="auto"/>
          </w:pPr>
        </w:p>
        <w:p w:rsidR="00A53D4D" w:rsidRPr="00B54E66" w:rsidRDefault="009102DD">
          <w:pPr>
            <w:pStyle w:val="Header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5121" type="#_x0000_t202" style="position:absolute;margin-left:0;margin-top:0;width:186.95pt;height:43.5pt;z-index:251659264;visibility:visible;mso-width-percent:400;mso-position-horizontal:center;mso-width-percent:400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">
                <v:path arrowok="t"/>
                <v:textbox>
                  <w:txbxContent>
                    <w:p w:rsidR="00A53D4D" w:rsidRPr="00B54E66" w:rsidRDefault="00A53D4D" w:rsidP="00A53D4D">
                      <w:pPr>
                        <w:bidi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</w:pPr>
                      <w:r w:rsidRPr="00B54E66">
                        <w:rPr>
                          <w:rFonts w:ascii="Times New Roman" w:hAnsi="Times New Roman" w:cs="Times New Roman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>وحدة ضمان الجودة</w:t>
                      </w:r>
                    </w:p>
                    <w:p w:rsidR="00A53D4D" w:rsidRPr="00A53D4D" w:rsidRDefault="00A53D4D" w:rsidP="00A53D4D">
                      <w:pPr>
                        <w:jc w:val="center"/>
                        <w:rPr>
                          <w:sz w:val="6"/>
                          <w:szCs w:val="6"/>
                          <w:lang w:bidi="ar-EG"/>
                        </w:rPr>
                      </w:pPr>
                    </w:p>
                  </w:txbxContent>
                </v:textbox>
                <w10:wrap type="square"/>
              </v:shape>
            </w:pict>
          </w:r>
        </w:p>
      </w:tc>
      <w:tc>
        <w:tcPr>
          <w:tcW w:w="2141" w:type="dxa"/>
          <w:shd w:val="clear" w:color="auto" w:fill="auto"/>
        </w:tcPr>
        <w:p w:rsidR="00A53D4D" w:rsidRPr="00B54E66" w:rsidRDefault="004E1E89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57785</wp:posOffset>
                </wp:positionV>
                <wp:extent cx="923925" cy="904875"/>
                <wp:effectExtent l="0" t="0" r="0" b="0"/>
                <wp:wrapNone/>
                <wp:docPr id="3" name="Picture 3" descr="Description: 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0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4586605</wp:posOffset>
                </wp:positionV>
                <wp:extent cx="762000" cy="885825"/>
                <wp:effectExtent l="0" t="0" r="0" b="0"/>
                <wp:wrapNone/>
                <wp:docPr id="2" name="Picture 1" descr="Description: 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0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A53D4D" w:rsidRPr="00B54E66" w:rsidRDefault="00A53D4D">
          <w:pPr>
            <w:pStyle w:val="Header"/>
          </w:pPr>
        </w:p>
        <w:p w:rsidR="00A53D4D" w:rsidRPr="00B54E66" w:rsidRDefault="00A53D4D" w:rsidP="00B54E66">
          <w:pPr>
            <w:pStyle w:val="Header"/>
            <w:jc w:val="center"/>
          </w:pPr>
        </w:p>
        <w:p w:rsidR="00A53D4D" w:rsidRPr="00B54E66" w:rsidRDefault="00A53D4D">
          <w:pPr>
            <w:pStyle w:val="Header"/>
          </w:pPr>
        </w:p>
        <w:p w:rsidR="00A53D4D" w:rsidRPr="00B54E66" w:rsidRDefault="00A53D4D">
          <w:pPr>
            <w:pStyle w:val="Header"/>
          </w:pPr>
        </w:p>
        <w:p w:rsidR="00A53D4D" w:rsidRPr="00B54E66" w:rsidRDefault="00A53D4D">
          <w:pPr>
            <w:pStyle w:val="Header"/>
          </w:pPr>
        </w:p>
        <w:p w:rsidR="00A53D4D" w:rsidRPr="00B54E66" w:rsidRDefault="00A53D4D" w:rsidP="00B54E66">
          <w:pPr>
            <w:pStyle w:val="Header"/>
            <w:bidi/>
            <w:rPr>
              <w:sz w:val="28"/>
              <w:szCs w:val="28"/>
              <w:lang w:bidi="ar-EG"/>
            </w:rPr>
          </w:pPr>
          <w:r w:rsidRPr="00B54E66">
            <w:rPr>
              <w:rFonts w:hint="cs"/>
              <w:sz w:val="28"/>
              <w:szCs w:val="28"/>
              <w:rtl/>
              <w:lang w:bidi="ar-EG"/>
            </w:rPr>
            <w:t>جامعة القاهرة</w:t>
          </w:r>
        </w:p>
      </w:tc>
    </w:tr>
  </w:tbl>
  <w:p w:rsidR="00A53D4D" w:rsidRDefault="00A53D4D" w:rsidP="00A53D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62E"/>
    <w:multiLevelType w:val="hybridMultilevel"/>
    <w:tmpl w:val="977630BC"/>
    <w:lvl w:ilvl="0" w:tplc="001A64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2066F"/>
    <w:multiLevelType w:val="hybridMultilevel"/>
    <w:tmpl w:val="A574C64C"/>
    <w:lvl w:ilvl="0" w:tplc="A0DC98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A61EB"/>
    <w:multiLevelType w:val="hybridMultilevel"/>
    <w:tmpl w:val="BBF4F284"/>
    <w:lvl w:ilvl="0" w:tplc="CD70BC9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B2220"/>
    <w:multiLevelType w:val="hybridMultilevel"/>
    <w:tmpl w:val="E8F6BC70"/>
    <w:lvl w:ilvl="0" w:tplc="A2F0453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061CC"/>
    <w:multiLevelType w:val="hybridMultilevel"/>
    <w:tmpl w:val="DB6E8E14"/>
    <w:lvl w:ilvl="0" w:tplc="CD70BC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040111"/>
    <w:multiLevelType w:val="hybridMultilevel"/>
    <w:tmpl w:val="42D0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E14B89"/>
    <w:multiLevelType w:val="hybridMultilevel"/>
    <w:tmpl w:val="07664540"/>
    <w:lvl w:ilvl="0" w:tplc="CD70BC94">
      <w:start w:val="1"/>
      <w:numFmt w:val="decimal"/>
      <w:lvlText w:val="%1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58F7B19"/>
    <w:multiLevelType w:val="hybridMultilevel"/>
    <w:tmpl w:val="D9147EF0"/>
    <w:lvl w:ilvl="0" w:tplc="472A9B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47A39"/>
    <w:multiLevelType w:val="hybridMultilevel"/>
    <w:tmpl w:val="4C50EAC0"/>
    <w:lvl w:ilvl="0" w:tplc="17E40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879FA"/>
    <w:multiLevelType w:val="hybridMultilevel"/>
    <w:tmpl w:val="E88831EE"/>
    <w:lvl w:ilvl="0" w:tplc="CD70BC9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66451"/>
    <w:multiLevelType w:val="hybridMultilevel"/>
    <w:tmpl w:val="D04A5A98"/>
    <w:lvl w:ilvl="0" w:tplc="CD70BC94">
      <w:start w:val="1"/>
      <w:numFmt w:val="decimal"/>
      <w:lvlText w:val="%1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A06919"/>
    <w:multiLevelType w:val="hybridMultilevel"/>
    <w:tmpl w:val="E88831EE"/>
    <w:lvl w:ilvl="0" w:tplc="CD70BC9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46E08"/>
    <w:multiLevelType w:val="hybridMultilevel"/>
    <w:tmpl w:val="A2BECE90"/>
    <w:lvl w:ilvl="0" w:tplc="CD70BC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05168"/>
    <w:multiLevelType w:val="hybridMultilevel"/>
    <w:tmpl w:val="095A223E"/>
    <w:lvl w:ilvl="0" w:tplc="CD70BC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E1CEB"/>
    <w:multiLevelType w:val="hybridMultilevel"/>
    <w:tmpl w:val="E88831EE"/>
    <w:lvl w:ilvl="0" w:tplc="CD70BC9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9"/>
  </w:num>
  <w:num w:numId="5">
    <w:abstractNumId w:val="12"/>
  </w:num>
  <w:num w:numId="6">
    <w:abstractNumId w:val="1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A53D4D"/>
    <w:rsid w:val="00046165"/>
    <w:rsid w:val="00056E37"/>
    <w:rsid w:val="00061700"/>
    <w:rsid w:val="00070F09"/>
    <w:rsid w:val="000713D0"/>
    <w:rsid w:val="000732DC"/>
    <w:rsid w:val="000E4E54"/>
    <w:rsid w:val="0014423D"/>
    <w:rsid w:val="00161B55"/>
    <w:rsid w:val="001879D7"/>
    <w:rsid w:val="001A09B8"/>
    <w:rsid w:val="001A3C4D"/>
    <w:rsid w:val="001A5F07"/>
    <w:rsid w:val="001A7F59"/>
    <w:rsid w:val="001C62BE"/>
    <w:rsid w:val="00201275"/>
    <w:rsid w:val="0021529A"/>
    <w:rsid w:val="002837FF"/>
    <w:rsid w:val="002D7CDF"/>
    <w:rsid w:val="002F36B1"/>
    <w:rsid w:val="00301343"/>
    <w:rsid w:val="00370DEC"/>
    <w:rsid w:val="0037750D"/>
    <w:rsid w:val="003A4BD9"/>
    <w:rsid w:val="003B5777"/>
    <w:rsid w:val="003C4165"/>
    <w:rsid w:val="003D29F7"/>
    <w:rsid w:val="003F2CE5"/>
    <w:rsid w:val="003F3CA0"/>
    <w:rsid w:val="003F4F7D"/>
    <w:rsid w:val="00447CB5"/>
    <w:rsid w:val="004B10EA"/>
    <w:rsid w:val="004E1E89"/>
    <w:rsid w:val="00526E79"/>
    <w:rsid w:val="00577FEE"/>
    <w:rsid w:val="005B7C40"/>
    <w:rsid w:val="005C08FC"/>
    <w:rsid w:val="005F2CB4"/>
    <w:rsid w:val="006B09D3"/>
    <w:rsid w:val="00747AAE"/>
    <w:rsid w:val="007F5CE2"/>
    <w:rsid w:val="00813F7A"/>
    <w:rsid w:val="00821BE6"/>
    <w:rsid w:val="00821E80"/>
    <w:rsid w:val="00890A2A"/>
    <w:rsid w:val="008B71D4"/>
    <w:rsid w:val="008D795B"/>
    <w:rsid w:val="009102DD"/>
    <w:rsid w:val="009A16BC"/>
    <w:rsid w:val="009A50C7"/>
    <w:rsid w:val="00A0680C"/>
    <w:rsid w:val="00A16075"/>
    <w:rsid w:val="00A53D4D"/>
    <w:rsid w:val="00A6446B"/>
    <w:rsid w:val="00A65199"/>
    <w:rsid w:val="00A87B81"/>
    <w:rsid w:val="00AD4BB6"/>
    <w:rsid w:val="00AD4F30"/>
    <w:rsid w:val="00B01301"/>
    <w:rsid w:val="00B54E66"/>
    <w:rsid w:val="00B85129"/>
    <w:rsid w:val="00C0401E"/>
    <w:rsid w:val="00C23880"/>
    <w:rsid w:val="00C31372"/>
    <w:rsid w:val="00C50AD7"/>
    <w:rsid w:val="00C608FC"/>
    <w:rsid w:val="00C815DB"/>
    <w:rsid w:val="00CA2697"/>
    <w:rsid w:val="00CA502D"/>
    <w:rsid w:val="00CB29D3"/>
    <w:rsid w:val="00CB7D53"/>
    <w:rsid w:val="00CC3801"/>
    <w:rsid w:val="00CF09B1"/>
    <w:rsid w:val="00D02BA9"/>
    <w:rsid w:val="00D02BF5"/>
    <w:rsid w:val="00D17A64"/>
    <w:rsid w:val="00D550B4"/>
    <w:rsid w:val="00D56CE5"/>
    <w:rsid w:val="00D736A5"/>
    <w:rsid w:val="00D82B54"/>
    <w:rsid w:val="00DB22B9"/>
    <w:rsid w:val="00E37BA5"/>
    <w:rsid w:val="00E422CA"/>
    <w:rsid w:val="00E8161F"/>
    <w:rsid w:val="00EE1F19"/>
    <w:rsid w:val="00F10C7B"/>
    <w:rsid w:val="00F21D6B"/>
    <w:rsid w:val="00FC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D4D"/>
  </w:style>
  <w:style w:type="paragraph" w:styleId="Footer">
    <w:name w:val="footer"/>
    <w:basedOn w:val="Normal"/>
    <w:link w:val="FooterChar"/>
    <w:uiPriority w:val="99"/>
    <w:unhideWhenUsed/>
    <w:rsid w:val="00A5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D4D"/>
  </w:style>
  <w:style w:type="paragraph" w:styleId="BalloonText">
    <w:name w:val="Balloon Text"/>
    <w:basedOn w:val="Normal"/>
    <w:link w:val="BalloonTextChar"/>
    <w:uiPriority w:val="99"/>
    <w:semiHidden/>
    <w:unhideWhenUsed/>
    <w:rsid w:val="00A5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3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3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A4BD9"/>
    <w:pPr>
      <w:spacing w:after="220" w:line="240" w:lineRule="atLeast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link w:val="BodyText"/>
    <w:rsid w:val="003A4BD9"/>
    <w:rPr>
      <w:rFonts w:ascii="Garamond" w:eastAsia="Times New Roman" w:hAnsi="Garamond" w:cs="Times New Roman"/>
      <w:sz w:val="22"/>
    </w:rPr>
  </w:style>
  <w:style w:type="paragraph" w:styleId="ListParagraph">
    <w:name w:val="List Paragraph"/>
    <w:basedOn w:val="Normal"/>
    <w:uiPriority w:val="34"/>
    <w:qFormat/>
    <w:rsid w:val="00821E80"/>
    <w:pPr>
      <w:ind w:left="720"/>
    </w:pPr>
  </w:style>
  <w:style w:type="paragraph" w:customStyle="1" w:styleId="Default">
    <w:name w:val="Default"/>
    <w:rsid w:val="0004616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1A3C4D"/>
    <w:rPr>
      <w:color w:val="0563C1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8161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ve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590/1806-9061-2019-098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pc</Company>
  <LinksUpToDate>false</LinksUpToDate>
  <CharactersWithSpaces>5501</CharactersWithSpaces>
  <SharedDoc>false</SharedDoc>
  <HLinks>
    <vt:vector size="12" baseType="variant">
      <vt:variant>
        <vt:i4>4653140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http://dx.doi.org/10.1590/1806-9061-2019-0980</vt:lpwstr>
      </vt:variant>
      <vt:variant>
        <vt:lpwstr/>
      </vt:variant>
      <vt:variant>
        <vt:i4>3014690</vt:i4>
      </vt:variant>
      <vt:variant>
        <vt:i4>0</vt:i4>
      </vt:variant>
      <vt:variant>
        <vt:i4>0</vt:i4>
      </vt:variant>
      <vt:variant>
        <vt:i4>5</vt:i4>
      </vt:variant>
      <vt:variant>
        <vt:lpwstr>http://www.ijvets.com/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rabie</dc:creator>
  <cp:lastModifiedBy>mo</cp:lastModifiedBy>
  <cp:revision>2</cp:revision>
  <dcterms:created xsi:type="dcterms:W3CDTF">2022-01-09T11:54:00Z</dcterms:created>
  <dcterms:modified xsi:type="dcterms:W3CDTF">2022-01-09T11:54:00Z</dcterms:modified>
</cp:coreProperties>
</file>